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25" w:rsidRDefault="00275705" w:rsidP="00275705">
      <w:pPr>
        <w:spacing w:after="0"/>
        <w:jc w:val="center"/>
      </w:pPr>
      <w:bookmarkStart w:id="0" w:name="bookmark1"/>
      <w:r>
        <w:rPr>
          <w:noProof/>
          <w:lang w:eastAsia="ru-RU"/>
        </w:rPr>
        <w:drawing>
          <wp:inline distT="0" distB="0" distL="0" distR="0" wp14:anchorId="42FAC8D7" wp14:editId="29F7BE5E">
            <wp:extent cx="5866765" cy="861822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866765" cy="8618220"/>
                    </a:xfrm>
                    <a:prstGeom prst="rect">
                      <a:avLst/>
                    </a:prstGeom>
                  </pic:spPr>
                </pic:pic>
              </a:graphicData>
            </a:graphic>
          </wp:inline>
        </w:drawing>
      </w:r>
      <w:bookmarkEnd w:id="0"/>
    </w:p>
    <w:p w:rsidR="00275705" w:rsidRDefault="00275705" w:rsidP="00275705">
      <w:pPr>
        <w:spacing w:after="0"/>
        <w:jc w:val="center"/>
      </w:pPr>
    </w:p>
    <w:p w:rsidR="00275705" w:rsidRDefault="00275705" w:rsidP="00275705">
      <w:pPr>
        <w:spacing w:after="0"/>
        <w:jc w:val="center"/>
      </w:pPr>
    </w:p>
    <w:p w:rsidR="00275705" w:rsidRDefault="00275705" w:rsidP="00275705">
      <w:pPr>
        <w:spacing w:after="0"/>
        <w:jc w:val="center"/>
      </w:pPr>
      <w:bookmarkStart w:id="1" w:name="_GoBack"/>
      <w:bookmarkEnd w:id="1"/>
    </w:p>
    <w:p w:rsidR="004C3625" w:rsidRDefault="004C3625" w:rsidP="004C3625">
      <w:pPr>
        <w:jc w:val="center"/>
      </w:pPr>
      <w:proofErr w:type="gramStart"/>
      <w:r>
        <w:rPr>
          <w:rFonts w:ascii="Times New Roman" w:hAnsi="Times New Roman" w:cs="Times New Roman"/>
          <w:b/>
          <w:bCs/>
          <w:sz w:val="24"/>
          <w:szCs w:val="24"/>
          <w:lang w:val="en-US"/>
        </w:rPr>
        <w:lastRenderedPageBreak/>
        <w:t>I</w:t>
      </w:r>
      <w:r w:rsidRPr="00A2107B">
        <w:rPr>
          <w:rFonts w:ascii="Times New Roman" w:hAnsi="Times New Roman" w:cs="Times New Roman"/>
          <w:b/>
          <w:bCs/>
          <w:sz w:val="24"/>
          <w:szCs w:val="24"/>
        </w:rPr>
        <w:t xml:space="preserve">  </w:t>
      </w:r>
      <w:r>
        <w:rPr>
          <w:rFonts w:ascii="Times New Roman" w:hAnsi="Times New Roman" w:cs="Times New Roman"/>
          <w:b/>
          <w:bCs/>
          <w:sz w:val="24"/>
          <w:szCs w:val="24"/>
        </w:rPr>
        <w:t>ОБЩИЕ</w:t>
      </w:r>
      <w:proofErr w:type="gramEnd"/>
      <w:r>
        <w:rPr>
          <w:rFonts w:ascii="Times New Roman" w:hAnsi="Times New Roman" w:cs="Times New Roman"/>
          <w:b/>
          <w:bCs/>
          <w:sz w:val="24"/>
          <w:szCs w:val="24"/>
        </w:rPr>
        <w:t xml:space="preserve"> ПОЛОЖЕНИЯ</w:t>
      </w:r>
    </w:p>
    <w:p w:rsidR="004C3625" w:rsidRDefault="004C3625" w:rsidP="004C3625">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1.1. </w:t>
      </w:r>
      <w:proofErr w:type="gramStart"/>
      <w:r w:rsidRPr="004C3625">
        <w:rPr>
          <w:rFonts w:ascii="Times New Roman" w:hAnsi="Times New Roman" w:cs="Times New Roman"/>
          <w:sz w:val="24"/>
          <w:szCs w:val="24"/>
        </w:rPr>
        <w:t xml:space="preserve">Положение об апелляционной комиссии </w:t>
      </w:r>
      <w:r w:rsidRPr="00A2107B">
        <w:rPr>
          <w:rFonts w:ascii="Times New Roman" w:hAnsi="Times New Roman" w:cs="Times New Roman"/>
          <w:sz w:val="24"/>
          <w:szCs w:val="24"/>
        </w:rPr>
        <w:t>государственно</w:t>
      </w:r>
      <w:r>
        <w:rPr>
          <w:rFonts w:ascii="Times New Roman" w:hAnsi="Times New Roman" w:cs="Times New Roman"/>
          <w:sz w:val="24"/>
          <w:szCs w:val="24"/>
        </w:rPr>
        <w:t>го</w:t>
      </w:r>
      <w:r w:rsidRPr="00A2107B">
        <w:rPr>
          <w:rFonts w:ascii="Times New Roman" w:hAnsi="Times New Roman" w:cs="Times New Roman"/>
          <w:sz w:val="24"/>
          <w:szCs w:val="24"/>
        </w:rPr>
        <w:t xml:space="preserve"> автономно</w:t>
      </w:r>
      <w:r>
        <w:rPr>
          <w:rFonts w:ascii="Times New Roman" w:hAnsi="Times New Roman" w:cs="Times New Roman"/>
          <w:sz w:val="24"/>
          <w:szCs w:val="24"/>
        </w:rPr>
        <w:t>го</w:t>
      </w:r>
      <w:r w:rsidRPr="00A2107B">
        <w:rPr>
          <w:rFonts w:ascii="Times New Roman" w:hAnsi="Times New Roman" w:cs="Times New Roman"/>
          <w:sz w:val="24"/>
          <w:szCs w:val="24"/>
        </w:rPr>
        <w:t xml:space="preserve"> профессионально</w:t>
      </w:r>
      <w:r>
        <w:rPr>
          <w:rFonts w:ascii="Times New Roman" w:hAnsi="Times New Roman" w:cs="Times New Roman"/>
          <w:sz w:val="24"/>
          <w:szCs w:val="24"/>
        </w:rPr>
        <w:t>го</w:t>
      </w:r>
      <w:r w:rsidRPr="00A2107B">
        <w:rPr>
          <w:rFonts w:ascii="Times New Roman" w:hAnsi="Times New Roman" w:cs="Times New Roman"/>
          <w:sz w:val="24"/>
          <w:szCs w:val="24"/>
        </w:rPr>
        <w:t xml:space="preserve"> образовательно</w:t>
      </w:r>
      <w:r>
        <w:rPr>
          <w:rFonts w:ascii="Times New Roman" w:hAnsi="Times New Roman" w:cs="Times New Roman"/>
          <w:sz w:val="24"/>
          <w:szCs w:val="24"/>
        </w:rPr>
        <w:t>го</w:t>
      </w:r>
      <w:r w:rsidRPr="00A2107B">
        <w:rPr>
          <w:rFonts w:ascii="Times New Roman" w:hAnsi="Times New Roman" w:cs="Times New Roman"/>
          <w:sz w:val="24"/>
          <w:szCs w:val="24"/>
        </w:rPr>
        <w:t xml:space="preserve"> учреждени</w:t>
      </w:r>
      <w:r>
        <w:rPr>
          <w:rFonts w:ascii="Times New Roman" w:hAnsi="Times New Roman" w:cs="Times New Roman"/>
          <w:sz w:val="24"/>
          <w:szCs w:val="24"/>
        </w:rPr>
        <w:t>я</w:t>
      </w:r>
      <w:r w:rsidRPr="00A2107B">
        <w:rPr>
          <w:rFonts w:ascii="Times New Roman" w:hAnsi="Times New Roman" w:cs="Times New Roman"/>
          <w:sz w:val="24"/>
          <w:szCs w:val="24"/>
        </w:rPr>
        <w:t xml:space="preserve"> «</w:t>
      </w:r>
      <w:r>
        <w:rPr>
          <w:rFonts w:ascii="Times New Roman" w:hAnsi="Times New Roman" w:cs="Times New Roman"/>
          <w:sz w:val="24"/>
          <w:szCs w:val="24"/>
        </w:rPr>
        <w:t>Азнакаевский политехнический техникум» (далее – Техникум)</w:t>
      </w:r>
      <w:r w:rsidRPr="004C3625">
        <w:rPr>
          <w:rFonts w:ascii="Times New Roman" w:hAnsi="Times New Roman" w:cs="Times New Roman"/>
          <w:sz w:val="24"/>
          <w:szCs w:val="24"/>
        </w:rPr>
        <w:t xml:space="preserve"> определяет порядок рассмотрения конфликтных ситуаций между участниками образовательного процесса в период промежуточной аттестации обучающихся и государственной итоговой аттестации выпускников и устанавливает организацию деятельности апелляционной комиссии при рассмотрении письменных заявлений обучающихся и их родителей (законных представителей) о несогласии с результатами аттестационного испытания. </w:t>
      </w:r>
      <w:proofErr w:type="gramEnd"/>
    </w:p>
    <w:p w:rsidR="004C3625"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1.2. Положение об апелляционной комиссии </w:t>
      </w:r>
      <w:r>
        <w:rPr>
          <w:rFonts w:ascii="Times New Roman" w:hAnsi="Times New Roman" w:cs="Times New Roman"/>
          <w:sz w:val="24"/>
          <w:szCs w:val="24"/>
        </w:rPr>
        <w:t>техникума</w:t>
      </w:r>
      <w:r w:rsidRPr="004C3625">
        <w:rPr>
          <w:rFonts w:ascii="Times New Roman" w:hAnsi="Times New Roman" w:cs="Times New Roman"/>
          <w:sz w:val="24"/>
          <w:szCs w:val="24"/>
        </w:rPr>
        <w:t xml:space="preserve"> разработано в соответствии с Федеральным Законом «Об образовании в Российской Федерации» № 273 - ФЗ, Приказом Министерства образования и науки РФ от 16.08.2013 № 968 «Об утверждении Порядка проведения государственной  итоговой аттестации по образовательным программам  среднего профессионального образования». </w:t>
      </w:r>
    </w:p>
    <w:p w:rsidR="004C3625"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1.3. Порядок, сроки и место приема апелляций доводится до сведения участников образовательного процесса не позднее, чем за недел</w:t>
      </w:r>
      <w:r>
        <w:rPr>
          <w:rFonts w:ascii="Times New Roman" w:hAnsi="Times New Roman" w:cs="Times New Roman"/>
          <w:sz w:val="24"/>
          <w:szCs w:val="24"/>
        </w:rPr>
        <w:t>ю</w:t>
      </w:r>
      <w:r w:rsidRPr="004C3625">
        <w:rPr>
          <w:rFonts w:ascii="Times New Roman" w:hAnsi="Times New Roman" w:cs="Times New Roman"/>
          <w:sz w:val="24"/>
          <w:szCs w:val="24"/>
        </w:rPr>
        <w:t xml:space="preserve"> до начала проведения государственной итоговой аттестации обучающихся, освоивших основные профессиональные образовательные программы. </w:t>
      </w:r>
    </w:p>
    <w:p w:rsidR="004C3625"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1.4. Настоящее Положение действует до принятия иных нормативных документов, регламентирующих деятельность конфликтной комиссии.  </w:t>
      </w:r>
    </w:p>
    <w:p w:rsidR="00EC4977" w:rsidRPr="004C3625" w:rsidRDefault="00EC4977" w:rsidP="00EC4977">
      <w:pPr>
        <w:spacing w:after="0"/>
        <w:jc w:val="both"/>
        <w:rPr>
          <w:rFonts w:ascii="Times New Roman" w:hAnsi="Times New Roman" w:cs="Times New Roman"/>
          <w:sz w:val="24"/>
          <w:szCs w:val="24"/>
        </w:rPr>
      </w:pPr>
    </w:p>
    <w:p w:rsidR="004C3625" w:rsidRPr="004C3625" w:rsidRDefault="004C3625" w:rsidP="004C3625">
      <w:pPr>
        <w:jc w:val="center"/>
        <w:rPr>
          <w:rFonts w:ascii="Times New Roman" w:hAnsi="Times New Roman" w:cs="Times New Roman"/>
          <w:b/>
          <w:sz w:val="24"/>
          <w:szCs w:val="24"/>
        </w:rPr>
      </w:pPr>
      <w:r w:rsidRPr="004C3625">
        <w:rPr>
          <w:rFonts w:ascii="Times New Roman" w:hAnsi="Times New Roman" w:cs="Times New Roman"/>
          <w:b/>
          <w:sz w:val="24"/>
          <w:szCs w:val="24"/>
          <w:lang w:val="en-US"/>
        </w:rPr>
        <w:t>II</w:t>
      </w:r>
      <w:r w:rsidRPr="004C3625">
        <w:rPr>
          <w:rFonts w:ascii="Times New Roman" w:hAnsi="Times New Roman" w:cs="Times New Roman"/>
          <w:b/>
          <w:sz w:val="24"/>
          <w:szCs w:val="24"/>
        </w:rPr>
        <w:t>. СОСТАВ, ПОЛНОМОЧИЯ И ФУНКЦИИ АПЕ</w:t>
      </w:r>
      <w:r w:rsidR="00625DBF">
        <w:rPr>
          <w:rFonts w:ascii="Times New Roman" w:hAnsi="Times New Roman" w:cs="Times New Roman"/>
          <w:b/>
          <w:sz w:val="24"/>
          <w:szCs w:val="24"/>
        </w:rPr>
        <w:t>Л</w:t>
      </w:r>
      <w:r w:rsidRPr="004C3625">
        <w:rPr>
          <w:rFonts w:ascii="Times New Roman" w:hAnsi="Times New Roman" w:cs="Times New Roman"/>
          <w:b/>
          <w:sz w:val="24"/>
          <w:szCs w:val="24"/>
        </w:rPr>
        <w:t>ЛЯЦИОННОЙ КОМИССИИ</w:t>
      </w:r>
    </w:p>
    <w:p w:rsidR="00EC4977"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2.1. Состав апелляционной комиссии утверждается директором </w:t>
      </w:r>
      <w:r w:rsidR="00EC4977">
        <w:rPr>
          <w:rFonts w:ascii="Times New Roman" w:hAnsi="Times New Roman" w:cs="Times New Roman"/>
          <w:sz w:val="24"/>
          <w:szCs w:val="24"/>
        </w:rPr>
        <w:t>техникума</w:t>
      </w:r>
      <w:r w:rsidRPr="004C3625">
        <w:rPr>
          <w:rFonts w:ascii="Times New Roman" w:hAnsi="Times New Roman" w:cs="Times New Roman"/>
          <w:sz w:val="24"/>
          <w:szCs w:val="24"/>
        </w:rPr>
        <w:t xml:space="preserve"> одновременно с утверждением состава государственной экзаменационной комиссии. </w:t>
      </w:r>
    </w:p>
    <w:p w:rsidR="00EC4977"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2.2.  Апелляционная  комиссия  формируется  в  количестве  не менее пяти человек из числа преподавателей </w:t>
      </w:r>
      <w:r w:rsidR="00EC4977">
        <w:rPr>
          <w:rFonts w:ascii="Times New Roman" w:hAnsi="Times New Roman" w:cs="Times New Roman"/>
          <w:sz w:val="24"/>
          <w:szCs w:val="24"/>
        </w:rPr>
        <w:t>техникума</w:t>
      </w:r>
      <w:r w:rsidRPr="004C3625">
        <w:rPr>
          <w:rFonts w:ascii="Times New Roman" w:hAnsi="Times New Roman" w:cs="Times New Roman"/>
          <w:sz w:val="24"/>
          <w:szCs w:val="24"/>
        </w:rPr>
        <w:t xml:space="preserve">, имеющих  высшую или первую квалификационную  категорию, не  входящих  в   данном учебном году в состав  государственных экзаменационных комиссий. Председателем апелляционной комиссии является руководитель </w:t>
      </w:r>
      <w:r w:rsidR="00EC4977">
        <w:rPr>
          <w:rFonts w:ascii="Times New Roman" w:hAnsi="Times New Roman" w:cs="Times New Roman"/>
          <w:sz w:val="24"/>
          <w:szCs w:val="24"/>
        </w:rPr>
        <w:t>техникума</w:t>
      </w:r>
      <w:r w:rsidRPr="004C3625">
        <w:rPr>
          <w:rFonts w:ascii="Times New Roman" w:hAnsi="Times New Roman" w:cs="Times New Roman"/>
          <w:sz w:val="24"/>
          <w:szCs w:val="24"/>
        </w:rPr>
        <w:t xml:space="preserve"> либо лицо, исполняющее обязанности руководителя на основании  приказа по </w:t>
      </w:r>
      <w:r w:rsidR="00EC4977">
        <w:rPr>
          <w:rFonts w:ascii="Times New Roman" w:hAnsi="Times New Roman" w:cs="Times New Roman"/>
          <w:sz w:val="24"/>
          <w:szCs w:val="24"/>
        </w:rPr>
        <w:t>техникуму</w:t>
      </w:r>
      <w:r w:rsidRPr="004C3625">
        <w:rPr>
          <w:rFonts w:ascii="Times New Roman" w:hAnsi="Times New Roman" w:cs="Times New Roman"/>
          <w:sz w:val="24"/>
          <w:szCs w:val="24"/>
        </w:rPr>
        <w:t xml:space="preserve">. </w:t>
      </w:r>
    </w:p>
    <w:p w:rsidR="00EC4977"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2.3. Апелляция рассматривается на заседании апелляционной комиссии с участием не менее двух третей ее состава. На заседание апелляционной комиссии приглашается председатель соответствующей государственной экзаменационной комиссии. Выпускник, подавший апелляцию, имеет право присутствовать при рассмотрении апелляции. </w:t>
      </w:r>
    </w:p>
    <w:p w:rsidR="00EC4977"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2.4. Апелляционная комиссия в своей деятельности руководствуется следующими нормативными документами: </w:t>
      </w:r>
    </w:p>
    <w:p w:rsidR="004C3625" w:rsidRPr="004C3625"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Федеральный Закон  «Об образовании в Российской Федерации»; </w:t>
      </w:r>
    </w:p>
    <w:p w:rsidR="00EC4977"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-Декларация о правах ребенка;</w:t>
      </w:r>
    </w:p>
    <w:p w:rsidR="00EC4977"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 Нормативно-правовые актами Министерства образования и науки</w:t>
      </w:r>
      <w:r w:rsidR="00EC4977">
        <w:rPr>
          <w:rFonts w:ascii="Times New Roman" w:hAnsi="Times New Roman" w:cs="Times New Roman"/>
          <w:sz w:val="24"/>
          <w:szCs w:val="24"/>
        </w:rPr>
        <w:t xml:space="preserve"> РТ</w:t>
      </w:r>
    </w:p>
    <w:p w:rsidR="00EC4977"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Нормативно-правовыми актами </w:t>
      </w:r>
      <w:r w:rsidR="00EC4977">
        <w:rPr>
          <w:rFonts w:ascii="Times New Roman" w:hAnsi="Times New Roman" w:cs="Times New Roman"/>
          <w:sz w:val="24"/>
          <w:szCs w:val="24"/>
        </w:rPr>
        <w:t>ГАПОУ</w:t>
      </w:r>
      <w:r w:rsidRPr="004C3625">
        <w:rPr>
          <w:rFonts w:ascii="Times New Roman" w:hAnsi="Times New Roman" w:cs="Times New Roman"/>
          <w:sz w:val="24"/>
          <w:szCs w:val="24"/>
        </w:rPr>
        <w:t xml:space="preserve"> «</w:t>
      </w:r>
      <w:r w:rsidR="00EC4977">
        <w:rPr>
          <w:rFonts w:ascii="Times New Roman" w:hAnsi="Times New Roman" w:cs="Times New Roman"/>
          <w:sz w:val="24"/>
          <w:szCs w:val="24"/>
        </w:rPr>
        <w:t>Азнакаевский политехнический техникум»</w:t>
      </w:r>
      <w:r w:rsidRPr="004C3625">
        <w:rPr>
          <w:rFonts w:ascii="Times New Roman" w:hAnsi="Times New Roman" w:cs="Times New Roman"/>
          <w:sz w:val="24"/>
          <w:szCs w:val="24"/>
        </w:rPr>
        <w:t xml:space="preserve"> по вопросам организации и проведения государственной итоговой аттестации обучающихся, освоивших основные профессиональные образовательные программы подготовки специалистов среднего звена, настоящим Положением.</w:t>
      </w:r>
    </w:p>
    <w:p w:rsidR="00EC4977" w:rsidRDefault="004C3625" w:rsidP="00EC4977">
      <w:pPr>
        <w:spacing w:after="0"/>
        <w:jc w:val="both"/>
        <w:rPr>
          <w:rFonts w:ascii="Times New Roman" w:hAnsi="Times New Roman" w:cs="Times New Roman"/>
          <w:sz w:val="24"/>
          <w:szCs w:val="24"/>
        </w:rPr>
      </w:pPr>
      <w:r w:rsidRPr="004C3625">
        <w:rPr>
          <w:rFonts w:ascii="Times New Roman" w:hAnsi="Times New Roman" w:cs="Times New Roman"/>
          <w:sz w:val="24"/>
          <w:szCs w:val="24"/>
        </w:rPr>
        <w:lastRenderedPageBreak/>
        <w:t xml:space="preserve"> 2.5. В целях выполнения своих функций апелляционная комиссия в установленном порядке вправе запрашивать и получать у уполномоченных лиц необходимые документы и сведения, в том числе экзаменационную работу обучающегося, подавшего апелляцию, сведения о лицах, присутствующих на промежуточной или государственной итоговой аттестации, информацию о соблюдении процедуры проведения промежуточной и государственной итоговой аттестации.</w:t>
      </w:r>
    </w:p>
    <w:p w:rsidR="00EC4977" w:rsidRDefault="00EC4977" w:rsidP="00EC4977">
      <w:pPr>
        <w:spacing w:after="0"/>
        <w:jc w:val="both"/>
        <w:rPr>
          <w:rFonts w:ascii="Times New Roman" w:hAnsi="Times New Roman" w:cs="Times New Roman"/>
          <w:sz w:val="24"/>
          <w:szCs w:val="24"/>
        </w:rPr>
      </w:pPr>
    </w:p>
    <w:p w:rsidR="00EC4977" w:rsidRPr="00EC4977" w:rsidRDefault="00EC4977" w:rsidP="00EC4977">
      <w:pPr>
        <w:jc w:val="center"/>
        <w:rPr>
          <w:rFonts w:ascii="Times New Roman" w:hAnsi="Times New Roman" w:cs="Times New Roman"/>
          <w:b/>
          <w:sz w:val="24"/>
          <w:szCs w:val="24"/>
        </w:rPr>
      </w:pPr>
      <w:r w:rsidRPr="00EC4977">
        <w:rPr>
          <w:rFonts w:ascii="Times New Roman" w:hAnsi="Times New Roman" w:cs="Times New Roman"/>
          <w:b/>
          <w:sz w:val="24"/>
          <w:szCs w:val="24"/>
          <w:lang w:val="en-US"/>
        </w:rPr>
        <w:t>III</w:t>
      </w:r>
      <w:r w:rsidR="004C3625" w:rsidRPr="00EC4977">
        <w:rPr>
          <w:rFonts w:ascii="Times New Roman" w:hAnsi="Times New Roman" w:cs="Times New Roman"/>
          <w:b/>
          <w:sz w:val="24"/>
          <w:szCs w:val="24"/>
        </w:rPr>
        <w:t>.</w:t>
      </w:r>
      <w:r w:rsidRPr="00EC4977">
        <w:rPr>
          <w:rFonts w:ascii="Times New Roman" w:hAnsi="Times New Roman" w:cs="Times New Roman"/>
          <w:b/>
          <w:sz w:val="24"/>
          <w:szCs w:val="24"/>
        </w:rPr>
        <w:t xml:space="preserve"> ПОРЯДОК ПОДАЧИ И РАССМОТРЕНИЯ АПЕ</w:t>
      </w:r>
      <w:r w:rsidR="00625DBF">
        <w:rPr>
          <w:rFonts w:ascii="Times New Roman" w:hAnsi="Times New Roman" w:cs="Times New Roman"/>
          <w:b/>
          <w:sz w:val="24"/>
          <w:szCs w:val="24"/>
        </w:rPr>
        <w:t>Л</w:t>
      </w:r>
      <w:r w:rsidRPr="00EC4977">
        <w:rPr>
          <w:rFonts w:ascii="Times New Roman" w:hAnsi="Times New Roman" w:cs="Times New Roman"/>
          <w:b/>
          <w:sz w:val="24"/>
          <w:szCs w:val="24"/>
        </w:rPr>
        <w:t>ЛЯЦИЙ</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3.1. По результатам </w:t>
      </w:r>
      <w:r w:rsidR="00EC4977" w:rsidRPr="004C3625">
        <w:rPr>
          <w:rFonts w:ascii="Times New Roman" w:hAnsi="Times New Roman" w:cs="Times New Roman"/>
          <w:sz w:val="24"/>
          <w:szCs w:val="24"/>
        </w:rPr>
        <w:t xml:space="preserve">промежуточной или </w:t>
      </w:r>
      <w:r w:rsidRPr="004C3625">
        <w:rPr>
          <w:rFonts w:ascii="Times New Roman" w:hAnsi="Times New Roman" w:cs="Times New Roman"/>
          <w:sz w:val="24"/>
          <w:szCs w:val="24"/>
        </w:rPr>
        <w:t>государственной а</w:t>
      </w:r>
      <w:r w:rsidR="00EC4977">
        <w:rPr>
          <w:rFonts w:ascii="Times New Roman" w:hAnsi="Times New Roman" w:cs="Times New Roman"/>
          <w:sz w:val="24"/>
          <w:szCs w:val="24"/>
        </w:rPr>
        <w:t xml:space="preserve">ттестации выпускник </w:t>
      </w:r>
      <w:r w:rsidRPr="004C3625">
        <w:rPr>
          <w:rFonts w:ascii="Times New Roman" w:hAnsi="Times New Roman" w:cs="Times New Roman"/>
          <w:sz w:val="24"/>
          <w:szCs w:val="24"/>
        </w:rPr>
        <w:t xml:space="preserve">имеет право подать в апелляционную комиссию письменное апелляционное заявление о нарушении, по его мнению, установленного порядка проведения </w:t>
      </w:r>
      <w:r w:rsidR="00EC4977" w:rsidRPr="004C3625">
        <w:rPr>
          <w:rFonts w:ascii="Times New Roman" w:hAnsi="Times New Roman" w:cs="Times New Roman"/>
          <w:sz w:val="24"/>
          <w:szCs w:val="24"/>
        </w:rPr>
        <w:t xml:space="preserve">промежуточной или </w:t>
      </w:r>
      <w:r w:rsidRPr="004C3625">
        <w:rPr>
          <w:rFonts w:ascii="Times New Roman" w:hAnsi="Times New Roman" w:cs="Times New Roman"/>
          <w:sz w:val="24"/>
          <w:szCs w:val="24"/>
        </w:rPr>
        <w:t>государственной итоговой аттестации и (или)  несогласии с ее результатами (далее - апелляция), приложение №1.</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3.2. Апелляцией признается аргументированное письменное заявление: </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о несогласии с выставленной оценкой за письменную экзаменационную работу или устный ответ или практическую работу; </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о нарушении процедуры проведения промежуточной или государственной итоговой аттестации. </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3.3. Апелляция не принимается:</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 по вопросам, связанным с </w:t>
      </w:r>
      <w:proofErr w:type="gramStart"/>
      <w:r w:rsidRPr="004C3625">
        <w:rPr>
          <w:rFonts w:ascii="Times New Roman" w:hAnsi="Times New Roman" w:cs="Times New Roman"/>
          <w:sz w:val="24"/>
          <w:szCs w:val="24"/>
        </w:rPr>
        <w:t>нарушением</w:t>
      </w:r>
      <w:proofErr w:type="gramEnd"/>
      <w:r w:rsidRPr="004C3625">
        <w:rPr>
          <w:rFonts w:ascii="Times New Roman" w:hAnsi="Times New Roman" w:cs="Times New Roman"/>
          <w:sz w:val="24"/>
          <w:szCs w:val="24"/>
        </w:rPr>
        <w:t xml:space="preserve"> обучающимся правил по выполнению письменной или практической экзаменационной работы; </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в случае невозможности документального подтверждения содержания устного ответа или выполненной практической работы. </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3.4. Апелляция подается лично выпускником или родителями (законными представителями) несовершеннолетнего выпускника в апелляционную комиссию </w:t>
      </w:r>
      <w:r w:rsidR="00EC4977">
        <w:rPr>
          <w:rFonts w:ascii="Times New Roman" w:hAnsi="Times New Roman" w:cs="Times New Roman"/>
          <w:sz w:val="24"/>
          <w:szCs w:val="24"/>
        </w:rPr>
        <w:t>техникума</w:t>
      </w:r>
      <w:r w:rsidRPr="004C3625">
        <w:rPr>
          <w:rFonts w:ascii="Times New Roman" w:hAnsi="Times New Roman" w:cs="Times New Roman"/>
          <w:sz w:val="24"/>
          <w:szCs w:val="24"/>
        </w:rPr>
        <w:t xml:space="preserve">. </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3.5. Апелляционное  заявление  обучающихся  и  их  родителей  (законных представителей) комиссия регистрирует заявление в специальном журнале. </w:t>
      </w:r>
    </w:p>
    <w:p w:rsidR="004C3625" w:rsidRPr="004C3625"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3.6. Апелляция о нарушении порядка проведения  </w:t>
      </w:r>
      <w:r w:rsidR="00EC4977" w:rsidRPr="004C3625">
        <w:rPr>
          <w:rFonts w:ascii="Times New Roman" w:hAnsi="Times New Roman" w:cs="Times New Roman"/>
          <w:sz w:val="24"/>
          <w:szCs w:val="24"/>
        </w:rPr>
        <w:t xml:space="preserve">промежуточной или </w:t>
      </w:r>
      <w:r w:rsidRPr="004C3625">
        <w:rPr>
          <w:rFonts w:ascii="Times New Roman" w:hAnsi="Times New Roman" w:cs="Times New Roman"/>
          <w:sz w:val="24"/>
          <w:szCs w:val="24"/>
        </w:rPr>
        <w:t xml:space="preserve">государственной   итоговой аттестации подается непосредственно в день проведения </w:t>
      </w:r>
      <w:r w:rsidR="00EC4977" w:rsidRPr="004C3625">
        <w:rPr>
          <w:rFonts w:ascii="Times New Roman" w:hAnsi="Times New Roman" w:cs="Times New Roman"/>
          <w:sz w:val="24"/>
          <w:szCs w:val="24"/>
        </w:rPr>
        <w:t xml:space="preserve">промежуточной или </w:t>
      </w:r>
      <w:r w:rsidRPr="004C3625">
        <w:rPr>
          <w:rFonts w:ascii="Times New Roman" w:hAnsi="Times New Roman" w:cs="Times New Roman"/>
          <w:sz w:val="24"/>
          <w:szCs w:val="24"/>
        </w:rPr>
        <w:t xml:space="preserve">государственной итоговой аттестации.     </w:t>
      </w:r>
      <w:r w:rsidR="00EC4977">
        <w:rPr>
          <w:rFonts w:ascii="Times New Roman" w:hAnsi="Times New Roman" w:cs="Times New Roman"/>
          <w:sz w:val="24"/>
          <w:szCs w:val="24"/>
        </w:rPr>
        <w:t xml:space="preserve">    </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3.7. Апелляция о  несогласии  с  результатами </w:t>
      </w:r>
      <w:r w:rsidR="00EC4977" w:rsidRPr="004C3625">
        <w:rPr>
          <w:rFonts w:ascii="Times New Roman" w:hAnsi="Times New Roman" w:cs="Times New Roman"/>
          <w:sz w:val="24"/>
          <w:szCs w:val="24"/>
        </w:rPr>
        <w:t>промежуточной или</w:t>
      </w:r>
      <w:r w:rsidRPr="004C3625">
        <w:rPr>
          <w:rFonts w:ascii="Times New Roman" w:hAnsi="Times New Roman" w:cs="Times New Roman"/>
          <w:sz w:val="24"/>
          <w:szCs w:val="24"/>
        </w:rPr>
        <w:t xml:space="preserve"> государственной итоговой аттестации подается не позднее следующего рабочего дня после объявления результатов </w:t>
      </w:r>
      <w:r w:rsidR="00EC4977" w:rsidRPr="004C3625">
        <w:rPr>
          <w:rFonts w:ascii="Times New Roman" w:hAnsi="Times New Roman" w:cs="Times New Roman"/>
          <w:sz w:val="24"/>
          <w:szCs w:val="24"/>
        </w:rPr>
        <w:t xml:space="preserve">промежуточной или </w:t>
      </w:r>
      <w:r w:rsidRPr="004C3625">
        <w:rPr>
          <w:rFonts w:ascii="Times New Roman" w:hAnsi="Times New Roman" w:cs="Times New Roman"/>
          <w:sz w:val="24"/>
          <w:szCs w:val="24"/>
        </w:rPr>
        <w:t xml:space="preserve">государственной итоговой аттестации.  </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3.8. Апелляция рассматривается апелляционной  комиссией не   позднее трех рабочих дней с момента ее поступления.    </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3.9. Рассмотрение  апелляции  не  является пересдачей</w:t>
      </w:r>
      <w:r w:rsidR="00EC4977" w:rsidRPr="00EC4977">
        <w:rPr>
          <w:rFonts w:ascii="Times New Roman" w:hAnsi="Times New Roman" w:cs="Times New Roman"/>
          <w:sz w:val="24"/>
          <w:szCs w:val="24"/>
        </w:rPr>
        <w:t xml:space="preserve"> </w:t>
      </w:r>
      <w:r w:rsidR="00EC4977" w:rsidRPr="004C3625">
        <w:rPr>
          <w:rFonts w:ascii="Times New Roman" w:hAnsi="Times New Roman" w:cs="Times New Roman"/>
          <w:sz w:val="24"/>
          <w:szCs w:val="24"/>
        </w:rPr>
        <w:t xml:space="preserve">промежуточной или </w:t>
      </w:r>
      <w:r w:rsidRPr="004C3625">
        <w:rPr>
          <w:rFonts w:ascii="Times New Roman" w:hAnsi="Times New Roman" w:cs="Times New Roman"/>
          <w:sz w:val="24"/>
          <w:szCs w:val="24"/>
        </w:rPr>
        <w:t xml:space="preserve">государственной итоговой аттестации.     </w:t>
      </w:r>
    </w:p>
    <w:p w:rsidR="00EC4977"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3.10.  При  рассмотрении  апелляции о  нарушении  порядка проведения    </w:t>
      </w:r>
      <w:r w:rsidR="00EC4977" w:rsidRPr="004C3625">
        <w:rPr>
          <w:rFonts w:ascii="Times New Roman" w:hAnsi="Times New Roman" w:cs="Times New Roman"/>
          <w:sz w:val="24"/>
          <w:szCs w:val="24"/>
        </w:rPr>
        <w:t xml:space="preserve">промежуточной или </w:t>
      </w:r>
      <w:r w:rsidRPr="004C3625">
        <w:rPr>
          <w:rFonts w:ascii="Times New Roman" w:hAnsi="Times New Roman" w:cs="Times New Roman"/>
          <w:sz w:val="24"/>
          <w:szCs w:val="24"/>
        </w:rPr>
        <w:t xml:space="preserve">государственной итоговой аттестации апелляционная комиссия устанавливает     достоверность </w:t>
      </w:r>
      <w:r w:rsidR="00EC4977">
        <w:rPr>
          <w:rFonts w:ascii="Times New Roman" w:hAnsi="Times New Roman" w:cs="Times New Roman"/>
          <w:sz w:val="24"/>
          <w:szCs w:val="24"/>
        </w:rPr>
        <w:t xml:space="preserve"> </w:t>
      </w:r>
      <w:r w:rsidRPr="004C3625">
        <w:rPr>
          <w:rFonts w:ascii="Times New Roman" w:hAnsi="Times New Roman" w:cs="Times New Roman"/>
          <w:sz w:val="24"/>
          <w:szCs w:val="24"/>
        </w:rPr>
        <w:t xml:space="preserve">изложенных в ней сведений и выносит одно из решений: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об отклонении апелляции, если изложенные в ней сведения о нарушениях порядка проведения </w:t>
      </w:r>
      <w:r w:rsidR="00EC4977" w:rsidRPr="004C3625">
        <w:rPr>
          <w:rFonts w:ascii="Times New Roman" w:hAnsi="Times New Roman" w:cs="Times New Roman"/>
          <w:sz w:val="24"/>
          <w:szCs w:val="24"/>
        </w:rPr>
        <w:t xml:space="preserve">промежуточной или </w:t>
      </w:r>
      <w:r w:rsidRPr="004C3625">
        <w:rPr>
          <w:rFonts w:ascii="Times New Roman" w:hAnsi="Times New Roman" w:cs="Times New Roman"/>
          <w:sz w:val="24"/>
          <w:szCs w:val="24"/>
        </w:rPr>
        <w:t xml:space="preserve">государственной итоговой аттестации  выпускника  не подтвердились и/или не повлияли на результат </w:t>
      </w:r>
      <w:r w:rsidR="008A4B4F" w:rsidRPr="004C3625">
        <w:rPr>
          <w:rFonts w:ascii="Times New Roman" w:hAnsi="Times New Roman" w:cs="Times New Roman"/>
          <w:sz w:val="24"/>
          <w:szCs w:val="24"/>
        </w:rPr>
        <w:t xml:space="preserve">промежуточной или </w:t>
      </w:r>
      <w:r w:rsidRPr="004C3625">
        <w:rPr>
          <w:rFonts w:ascii="Times New Roman" w:hAnsi="Times New Roman" w:cs="Times New Roman"/>
          <w:sz w:val="24"/>
          <w:szCs w:val="24"/>
        </w:rPr>
        <w:t xml:space="preserve">государственной итоговой аттестации;     </w:t>
      </w:r>
      <w:r w:rsidR="008A4B4F">
        <w:rPr>
          <w:rFonts w:ascii="Times New Roman" w:hAnsi="Times New Roman" w:cs="Times New Roman"/>
          <w:sz w:val="24"/>
          <w:szCs w:val="24"/>
        </w:rPr>
        <w:t xml:space="preserve">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lastRenderedPageBreak/>
        <w:t>- об удовлетворении апелляции, если   изложенные   в   ней сведения  о допущенных  нарушениях  порядка проведения</w:t>
      </w:r>
      <w:r w:rsidR="008A4B4F">
        <w:rPr>
          <w:rFonts w:ascii="Times New Roman" w:hAnsi="Times New Roman" w:cs="Times New Roman"/>
          <w:sz w:val="24"/>
          <w:szCs w:val="24"/>
        </w:rPr>
        <w:t xml:space="preserve"> </w:t>
      </w:r>
      <w:r w:rsidR="008A4B4F" w:rsidRPr="004C3625">
        <w:rPr>
          <w:rFonts w:ascii="Times New Roman" w:hAnsi="Times New Roman" w:cs="Times New Roman"/>
          <w:sz w:val="24"/>
          <w:szCs w:val="24"/>
        </w:rPr>
        <w:t xml:space="preserve">промежуточной или </w:t>
      </w:r>
      <w:r w:rsidRPr="004C3625">
        <w:rPr>
          <w:rFonts w:ascii="Times New Roman" w:hAnsi="Times New Roman" w:cs="Times New Roman"/>
          <w:sz w:val="24"/>
          <w:szCs w:val="24"/>
        </w:rPr>
        <w:t xml:space="preserve">государственной итоговой аттестации выпускника подтвердились и повлияли на результат государственной итоговой аттестации. </w:t>
      </w:r>
      <w:r w:rsidR="008A4B4F">
        <w:rPr>
          <w:rFonts w:ascii="Times New Roman" w:hAnsi="Times New Roman" w:cs="Times New Roman"/>
          <w:sz w:val="24"/>
          <w:szCs w:val="24"/>
        </w:rPr>
        <w:t xml:space="preserve"> </w:t>
      </w:r>
    </w:p>
    <w:p w:rsidR="008A4B4F" w:rsidRDefault="004C3625" w:rsidP="00625DBF">
      <w:pPr>
        <w:spacing w:after="0"/>
        <w:ind w:firstLine="708"/>
        <w:jc w:val="both"/>
        <w:rPr>
          <w:rFonts w:ascii="Times New Roman" w:hAnsi="Times New Roman" w:cs="Times New Roman"/>
          <w:sz w:val="24"/>
          <w:szCs w:val="24"/>
        </w:rPr>
      </w:pPr>
      <w:r w:rsidRPr="004C3625">
        <w:rPr>
          <w:rFonts w:ascii="Times New Roman" w:hAnsi="Times New Roman" w:cs="Times New Roman"/>
          <w:sz w:val="24"/>
          <w:szCs w:val="24"/>
        </w:rPr>
        <w:t>В последнем случае результат проведения</w:t>
      </w:r>
      <w:r w:rsidR="008A4B4F" w:rsidRPr="008A4B4F">
        <w:rPr>
          <w:rFonts w:ascii="Times New Roman" w:hAnsi="Times New Roman" w:cs="Times New Roman"/>
          <w:sz w:val="24"/>
          <w:szCs w:val="24"/>
        </w:rPr>
        <w:t xml:space="preserve"> </w:t>
      </w:r>
      <w:r w:rsidR="008A4B4F" w:rsidRPr="004C3625">
        <w:rPr>
          <w:rFonts w:ascii="Times New Roman" w:hAnsi="Times New Roman" w:cs="Times New Roman"/>
          <w:sz w:val="24"/>
          <w:szCs w:val="24"/>
        </w:rPr>
        <w:t>промежуточной или</w:t>
      </w:r>
      <w:r w:rsidRPr="004C3625">
        <w:rPr>
          <w:rFonts w:ascii="Times New Roman" w:hAnsi="Times New Roman" w:cs="Times New Roman"/>
          <w:sz w:val="24"/>
          <w:szCs w:val="24"/>
        </w:rPr>
        <w:t xml:space="preserve">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 </w:t>
      </w:r>
    </w:p>
    <w:p w:rsidR="008A4B4F" w:rsidRDefault="004C3625" w:rsidP="00625DBF">
      <w:pPr>
        <w:spacing w:after="0"/>
        <w:ind w:firstLine="708"/>
        <w:jc w:val="both"/>
        <w:rPr>
          <w:rFonts w:ascii="Times New Roman" w:hAnsi="Times New Roman" w:cs="Times New Roman"/>
          <w:sz w:val="24"/>
          <w:szCs w:val="24"/>
        </w:rPr>
      </w:pPr>
      <w:r w:rsidRPr="004C3625">
        <w:rPr>
          <w:rFonts w:ascii="Times New Roman" w:hAnsi="Times New Roman" w:cs="Times New Roman"/>
          <w:sz w:val="24"/>
          <w:szCs w:val="24"/>
        </w:rPr>
        <w:t>Выпускнику предоставляется возможность пройти</w:t>
      </w:r>
      <w:r w:rsidR="008A4B4F" w:rsidRPr="008A4B4F">
        <w:rPr>
          <w:rFonts w:ascii="Times New Roman" w:hAnsi="Times New Roman" w:cs="Times New Roman"/>
          <w:sz w:val="24"/>
          <w:szCs w:val="24"/>
        </w:rPr>
        <w:t xml:space="preserve"> </w:t>
      </w:r>
      <w:r w:rsidR="008A4B4F">
        <w:rPr>
          <w:rFonts w:ascii="Times New Roman" w:hAnsi="Times New Roman" w:cs="Times New Roman"/>
          <w:sz w:val="24"/>
          <w:szCs w:val="24"/>
        </w:rPr>
        <w:t>промежуточную или</w:t>
      </w:r>
      <w:r w:rsidRPr="004C3625">
        <w:rPr>
          <w:rFonts w:ascii="Times New Roman" w:hAnsi="Times New Roman" w:cs="Times New Roman"/>
          <w:sz w:val="24"/>
          <w:szCs w:val="24"/>
        </w:rPr>
        <w:t xml:space="preserve"> государственную итоговую аттестацию в дополнительные сроки, установленные образовательной организацией.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3.11. Повторную аттестацию проводит комиссия, используя прежний экзаменационный материал. Оценка, выставленная апелляционной комиссией при повторной аттестации, является окончательной.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3.12. Государственная аттестационная комиссия </w:t>
      </w:r>
      <w:r w:rsidR="008A4B4F">
        <w:rPr>
          <w:rFonts w:ascii="Times New Roman" w:hAnsi="Times New Roman" w:cs="Times New Roman"/>
          <w:sz w:val="24"/>
          <w:szCs w:val="24"/>
        </w:rPr>
        <w:t>техникума</w:t>
      </w:r>
      <w:r w:rsidRPr="004C3625">
        <w:rPr>
          <w:rFonts w:ascii="Times New Roman" w:hAnsi="Times New Roman" w:cs="Times New Roman"/>
          <w:sz w:val="24"/>
          <w:szCs w:val="24"/>
        </w:rPr>
        <w:t xml:space="preserve"> вносит эту оценку в отдельный протокол экзамена.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3.13</w:t>
      </w:r>
      <w:proofErr w:type="gramStart"/>
      <w:r w:rsidRPr="004C3625">
        <w:rPr>
          <w:rFonts w:ascii="Times New Roman" w:hAnsi="Times New Roman" w:cs="Times New Roman"/>
          <w:sz w:val="24"/>
          <w:szCs w:val="24"/>
        </w:rPr>
        <w:t xml:space="preserve">  Д</w:t>
      </w:r>
      <w:proofErr w:type="gramEnd"/>
      <w:r w:rsidRPr="004C3625">
        <w:rPr>
          <w:rFonts w:ascii="Times New Roman" w:hAnsi="Times New Roman" w:cs="Times New Roman"/>
          <w:sz w:val="24"/>
          <w:szCs w:val="24"/>
        </w:rPr>
        <w:t xml:space="preserve">ля   рассмотрения   апелляции   о   несогласии с результатами государственной итоговой аттестации, полученными при защите   выпускной квалификационной  работы,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аттестации подавшего апелляцию выпускника.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Для рассмотрения апелляции о несогласии с результатами государственной итоговой аттестации, секретарь государственной экзаменационной комиссии не позднее следующего дня с момента поступления апелляции направляет в апелляционную комиссию протокол заседания государственной экзаменационной комиссии</w:t>
      </w:r>
      <w:proofErr w:type="gramStart"/>
      <w:r w:rsidRPr="004C3625">
        <w:rPr>
          <w:rFonts w:ascii="Times New Roman" w:hAnsi="Times New Roman" w:cs="Times New Roman"/>
          <w:sz w:val="24"/>
          <w:szCs w:val="24"/>
        </w:rPr>
        <w:t xml:space="preserve"> ,</w:t>
      </w:r>
      <w:proofErr w:type="gramEnd"/>
      <w:r w:rsidRPr="004C3625">
        <w:rPr>
          <w:rFonts w:ascii="Times New Roman" w:hAnsi="Times New Roman" w:cs="Times New Roman"/>
          <w:sz w:val="24"/>
          <w:szCs w:val="24"/>
        </w:rPr>
        <w:t xml:space="preserve"> письменные ответы выпускника (при их наличии) и заключение председателя государственной экзаменационной  комиссии о соблюдении процедурных вопросов при проведении государственной итоговой аттестации.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3.14</w:t>
      </w:r>
      <w:proofErr w:type="gramStart"/>
      <w:r w:rsidR="008A4B4F">
        <w:rPr>
          <w:rFonts w:ascii="Times New Roman" w:hAnsi="Times New Roman" w:cs="Times New Roman"/>
          <w:sz w:val="24"/>
          <w:szCs w:val="24"/>
        </w:rPr>
        <w:t xml:space="preserve"> </w:t>
      </w:r>
      <w:r w:rsidRPr="004C3625">
        <w:rPr>
          <w:rFonts w:ascii="Times New Roman" w:hAnsi="Times New Roman" w:cs="Times New Roman"/>
          <w:sz w:val="24"/>
          <w:szCs w:val="24"/>
        </w:rPr>
        <w:t xml:space="preserve"> В</w:t>
      </w:r>
      <w:proofErr w:type="gramEnd"/>
      <w:r w:rsidRPr="004C3625">
        <w:rPr>
          <w:rFonts w:ascii="Times New Roman" w:hAnsi="Times New Roman" w:cs="Times New Roman"/>
          <w:sz w:val="24"/>
          <w:szCs w:val="24"/>
        </w:rPr>
        <w:t xml:space="preserve">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аттестации. Решение апелляционной комиссии не позднее следующего рабочего дня передаётся в государственную экзаменационную комиссию. Решение апелляционной комиссии является основанием для аннулирования ранее выставленных результатов государственной итоговой аттестации и выставления новых.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3.15.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3.16. Решение апелляционной  комиссии  доводится  до  сведения   подавшего апелляцию выпускника (под роспись) в течение трех рабочих дней  со дня заседания апелляционной комиссии.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lastRenderedPageBreak/>
        <w:t xml:space="preserve">3.17.  Решение апелляционной  комиссии является  окончательным  и пересмотру не подлежит.      </w:t>
      </w:r>
    </w:p>
    <w:p w:rsidR="008A4B4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3.18. Решение апелляционной комиссии оформляется протоколом, который подписывается председателем  и  секретарем апелляционной комиссии и    хранится в архиве  </w:t>
      </w:r>
      <w:r w:rsidR="008A4B4F">
        <w:rPr>
          <w:rFonts w:ascii="Times New Roman" w:hAnsi="Times New Roman" w:cs="Times New Roman"/>
          <w:sz w:val="24"/>
          <w:szCs w:val="24"/>
        </w:rPr>
        <w:t>техникума</w:t>
      </w:r>
      <w:r w:rsidRPr="004C3625">
        <w:rPr>
          <w:rFonts w:ascii="Times New Roman" w:hAnsi="Times New Roman" w:cs="Times New Roman"/>
          <w:sz w:val="24"/>
          <w:szCs w:val="24"/>
        </w:rPr>
        <w:t xml:space="preserve">. </w:t>
      </w:r>
    </w:p>
    <w:p w:rsidR="004C3625"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3.19. </w:t>
      </w:r>
      <w:proofErr w:type="gramStart"/>
      <w:r w:rsidRPr="004C3625">
        <w:rPr>
          <w:rFonts w:ascii="Times New Roman" w:hAnsi="Times New Roman" w:cs="Times New Roman"/>
          <w:sz w:val="24"/>
          <w:szCs w:val="24"/>
        </w:rPr>
        <w:t>В соответствии с Положением о порядке рассмотрения заявлений граждан по просьбе заявителей председатель комиссии обязан в недельный срок</w:t>
      </w:r>
      <w:proofErr w:type="gramEnd"/>
      <w:r w:rsidRPr="004C3625">
        <w:rPr>
          <w:rFonts w:ascii="Times New Roman" w:hAnsi="Times New Roman" w:cs="Times New Roman"/>
          <w:sz w:val="24"/>
          <w:szCs w:val="24"/>
        </w:rPr>
        <w:t xml:space="preserve"> после рассмотрения заявления дать им письменный ответ. Копия ответа остается в документах комиссии.  </w:t>
      </w:r>
    </w:p>
    <w:p w:rsidR="00625DBF" w:rsidRPr="004C3625" w:rsidRDefault="00625DBF" w:rsidP="00625DBF">
      <w:pPr>
        <w:spacing w:after="0"/>
        <w:jc w:val="both"/>
        <w:rPr>
          <w:rFonts w:ascii="Times New Roman" w:hAnsi="Times New Roman" w:cs="Times New Roman"/>
          <w:sz w:val="24"/>
          <w:szCs w:val="24"/>
        </w:rPr>
      </w:pPr>
    </w:p>
    <w:p w:rsidR="008A4B4F" w:rsidRPr="00625DBF" w:rsidRDefault="008A4B4F" w:rsidP="00625DBF">
      <w:pPr>
        <w:jc w:val="center"/>
        <w:rPr>
          <w:rFonts w:ascii="Times New Roman" w:hAnsi="Times New Roman" w:cs="Times New Roman"/>
          <w:b/>
          <w:sz w:val="24"/>
          <w:szCs w:val="24"/>
        </w:rPr>
      </w:pPr>
      <w:r w:rsidRPr="00625DBF">
        <w:rPr>
          <w:rFonts w:ascii="Times New Roman" w:hAnsi="Times New Roman" w:cs="Times New Roman"/>
          <w:b/>
          <w:sz w:val="24"/>
          <w:szCs w:val="24"/>
          <w:lang w:val="en-US"/>
        </w:rPr>
        <w:t>IV</w:t>
      </w:r>
      <w:r w:rsidR="004C3625" w:rsidRPr="00625DBF">
        <w:rPr>
          <w:rFonts w:ascii="Times New Roman" w:hAnsi="Times New Roman" w:cs="Times New Roman"/>
          <w:b/>
          <w:sz w:val="24"/>
          <w:szCs w:val="24"/>
        </w:rPr>
        <w:t>. Д</w:t>
      </w:r>
      <w:r w:rsidRPr="00625DBF">
        <w:rPr>
          <w:rFonts w:ascii="Times New Roman" w:hAnsi="Times New Roman" w:cs="Times New Roman"/>
          <w:b/>
          <w:sz w:val="24"/>
          <w:szCs w:val="24"/>
        </w:rPr>
        <w:t>ОКУМЕНТАЦИЯ АПЕЛЛЯЦИОННОЙ КОМИССИИ</w:t>
      </w:r>
    </w:p>
    <w:p w:rsidR="00625DB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4.1</w:t>
      </w:r>
      <w:r w:rsidR="00625DBF">
        <w:rPr>
          <w:rFonts w:ascii="Times New Roman" w:hAnsi="Times New Roman" w:cs="Times New Roman"/>
          <w:sz w:val="24"/>
          <w:szCs w:val="24"/>
        </w:rPr>
        <w:t xml:space="preserve">. </w:t>
      </w:r>
      <w:r w:rsidRPr="004C3625">
        <w:rPr>
          <w:rFonts w:ascii="Times New Roman" w:hAnsi="Times New Roman" w:cs="Times New Roman"/>
          <w:sz w:val="24"/>
          <w:szCs w:val="24"/>
        </w:rPr>
        <w:t xml:space="preserve">Заседания апелляционной комиссии оформляются протоколом. Делопроизводство апелляционной комиссии ведёт ответственный секретарь. </w:t>
      </w:r>
    </w:p>
    <w:p w:rsidR="00625DB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4.2. Протокол утверждается и подписывается председателем (заместителем председателя) и ответственным секретарем апелляционной комиссии. </w:t>
      </w:r>
    </w:p>
    <w:p w:rsidR="00625DB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4.3.Протоколы заседаний апелляционной комиссии хранятся в архиве </w:t>
      </w:r>
      <w:r w:rsidR="00625DBF">
        <w:rPr>
          <w:rFonts w:ascii="Times New Roman" w:hAnsi="Times New Roman" w:cs="Times New Roman"/>
          <w:sz w:val="24"/>
          <w:szCs w:val="24"/>
        </w:rPr>
        <w:t>техникума</w:t>
      </w:r>
      <w:r w:rsidRPr="004C3625">
        <w:rPr>
          <w:rFonts w:ascii="Times New Roman" w:hAnsi="Times New Roman" w:cs="Times New Roman"/>
          <w:sz w:val="24"/>
          <w:szCs w:val="24"/>
        </w:rPr>
        <w:t xml:space="preserve"> в соответствии с номенклатурой дел. </w:t>
      </w:r>
    </w:p>
    <w:p w:rsidR="00625DB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4.4. Документами, подлежащими строгому учету, по основным видам работ апелляционной  комиссии, которые хранятся в течение года, являются: </w:t>
      </w:r>
    </w:p>
    <w:p w:rsidR="00625DB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-материалы, поступившие в комиссию (заявление </w:t>
      </w:r>
      <w:proofErr w:type="gramStart"/>
      <w:r w:rsidRPr="004C3625">
        <w:rPr>
          <w:rFonts w:ascii="Times New Roman" w:hAnsi="Times New Roman" w:cs="Times New Roman"/>
          <w:sz w:val="24"/>
          <w:szCs w:val="24"/>
        </w:rPr>
        <w:t>-а</w:t>
      </w:r>
      <w:proofErr w:type="gramEnd"/>
      <w:r w:rsidRPr="004C3625">
        <w:rPr>
          <w:rFonts w:ascii="Times New Roman" w:hAnsi="Times New Roman" w:cs="Times New Roman"/>
          <w:sz w:val="24"/>
          <w:szCs w:val="24"/>
        </w:rPr>
        <w:t xml:space="preserve">пелляция обучающегося (выпускника), родителей (законных представителей) и др.; </w:t>
      </w:r>
    </w:p>
    <w:p w:rsidR="00625DBF"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w:t>
      </w:r>
      <w:r w:rsidR="00625DBF">
        <w:rPr>
          <w:rFonts w:ascii="Times New Roman" w:hAnsi="Times New Roman" w:cs="Times New Roman"/>
          <w:sz w:val="24"/>
          <w:szCs w:val="24"/>
        </w:rPr>
        <w:t>ж</w:t>
      </w:r>
      <w:r w:rsidRPr="004C3625">
        <w:rPr>
          <w:rFonts w:ascii="Times New Roman" w:hAnsi="Times New Roman" w:cs="Times New Roman"/>
          <w:sz w:val="24"/>
          <w:szCs w:val="24"/>
        </w:rPr>
        <w:t>урнал  протоколов заседаний комиссии, оформленный в соответствии с инструкцией  о делопроизводстве.</w:t>
      </w:r>
    </w:p>
    <w:p w:rsidR="004C3625" w:rsidRDefault="004C3625" w:rsidP="00625DBF">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4.5 Срок хранения документов строгой отчётности 1 год.  </w:t>
      </w:r>
    </w:p>
    <w:p w:rsidR="00625DBF" w:rsidRPr="0070503D" w:rsidRDefault="00625DBF" w:rsidP="00625DBF">
      <w:pPr>
        <w:spacing w:after="0"/>
        <w:jc w:val="both"/>
        <w:rPr>
          <w:rFonts w:ascii="Times New Roman" w:hAnsi="Times New Roman" w:cs="Times New Roman"/>
          <w:b/>
          <w:sz w:val="24"/>
          <w:szCs w:val="24"/>
        </w:rPr>
      </w:pPr>
    </w:p>
    <w:p w:rsidR="0070503D" w:rsidRPr="0070503D" w:rsidRDefault="0070503D" w:rsidP="0070503D">
      <w:pPr>
        <w:jc w:val="center"/>
        <w:rPr>
          <w:rFonts w:ascii="Times New Roman" w:hAnsi="Times New Roman" w:cs="Times New Roman"/>
          <w:b/>
          <w:sz w:val="24"/>
          <w:szCs w:val="24"/>
        </w:rPr>
      </w:pPr>
      <w:r w:rsidRPr="0070503D">
        <w:rPr>
          <w:rFonts w:ascii="Times New Roman" w:hAnsi="Times New Roman" w:cs="Times New Roman"/>
          <w:b/>
          <w:sz w:val="24"/>
          <w:szCs w:val="24"/>
          <w:lang w:val="en-US"/>
        </w:rPr>
        <w:t>V</w:t>
      </w:r>
      <w:r w:rsidR="004C3625" w:rsidRPr="0070503D">
        <w:rPr>
          <w:rFonts w:ascii="Times New Roman" w:hAnsi="Times New Roman" w:cs="Times New Roman"/>
          <w:b/>
          <w:sz w:val="24"/>
          <w:szCs w:val="24"/>
        </w:rPr>
        <w:t>. П</w:t>
      </w:r>
      <w:r w:rsidRPr="0070503D">
        <w:rPr>
          <w:rFonts w:ascii="Times New Roman" w:hAnsi="Times New Roman" w:cs="Times New Roman"/>
          <w:b/>
          <w:sz w:val="24"/>
          <w:szCs w:val="24"/>
        </w:rPr>
        <w:t>ОЛНОМОЧИЯ ПРЕДСЕДАТЕЛЯ (ЗАМЕСТИТЕЛЯ ПРЕДСЕДАТЕЛЯ), ОТВЕТСТВЕННОГО СЕКРЕТАРЯ И ЧЛЕНОВ АПЕЛЛЯЦИОННОЙ КОМИССИИ</w:t>
      </w:r>
    </w:p>
    <w:p w:rsidR="004C3625" w:rsidRPr="004C3625" w:rsidRDefault="004C3625" w:rsidP="0070503D">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5.1. Утверждение состава апелляционной комиссии оформляются приказом по техникуму. </w:t>
      </w:r>
    </w:p>
    <w:p w:rsidR="0070503D" w:rsidRDefault="004C3625" w:rsidP="0070503D">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5.2. Руководство работой апелляционной комиссии осуществляет председатель. </w:t>
      </w:r>
    </w:p>
    <w:p w:rsidR="0070503D" w:rsidRDefault="004C3625" w:rsidP="0070503D">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5.3. Председатель апелляционной комиссии осуществляет общее руководство работой апелляционной комиссии, распределяет обязанности между членами апелляционной комиссии, обеспечивает координацию работы членов апелляционной комиссии, ведет заседания апелляционной комиссии, утверждает рабочую документацию, контролирует исполнение решений апелляционной комиссии. В отсутствие председателя апелляционной комиссии его обязанности выполняет заместитель председателя апелляционной комиссии. </w:t>
      </w:r>
    </w:p>
    <w:p w:rsidR="0070503D" w:rsidRDefault="004C3625" w:rsidP="0070503D">
      <w:pPr>
        <w:spacing w:after="0"/>
        <w:jc w:val="both"/>
        <w:rPr>
          <w:rFonts w:ascii="Times New Roman" w:hAnsi="Times New Roman" w:cs="Times New Roman"/>
          <w:sz w:val="24"/>
          <w:szCs w:val="24"/>
        </w:rPr>
      </w:pPr>
      <w:r w:rsidRPr="004C3625">
        <w:rPr>
          <w:rFonts w:ascii="Times New Roman" w:hAnsi="Times New Roman" w:cs="Times New Roman"/>
          <w:sz w:val="24"/>
          <w:szCs w:val="24"/>
        </w:rPr>
        <w:t>5.4. Ответственный секретарь ведет делопроизводство апелляционной комиссии, несет ответственность за сохранность документов.</w:t>
      </w:r>
    </w:p>
    <w:p w:rsidR="0070503D" w:rsidRDefault="004C3625" w:rsidP="0070503D">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5.5. Председатель, заместитель председателя, ответственный секретарь и члены апелляционной комиссии обязаны: </w:t>
      </w:r>
    </w:p>
    <w:p w:rsidR="0070503D" w:rsidRDefault="004C3625" w:rsidP="0070503D">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осуществлять своевременное и объективное рассмотрение апелляций в соответствии с Положением и требованиями нормативно-правовых актов; </w:t>
      </w:r>
    </w:p>
    <w:p w:rsidR="0070503D" w:rsidRDefault="004C3625" w:rsidP="0070503D">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участвовать в заседаниях апелляционной комиссии; </w:t>
      </w:r>
    </w:p>
    <w:p w:rsidR="0070503D" w:rsidRDefault="004C3625" w:rsidP="0070503D">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выполнять возложенные на них функции на высоком профессиональном уровне, соблюдая этические и моральные нормы; </w:t>
      </w:r>
    </w:p>
    <w:p w:rsidR="0070503D" w:rsidRDefault="004C3625" w:rsidP="0070503D">
      <w:pPr>
        <w:spacing w:after="0"/>
        <w:jc w:val="both"/>
        <w:rPr>
          <w:rFonts w:ascii="Times New Roman" w:hAnsi="Times New Roman" w:cs="Times New Roman"/>
          <w:sz w:val="24"/>
          <w:szCs w:val="24"/>
        </w:rPr>
      </w:pPr>
      <w:r w:rsidRPr="004C3625">
        <w:rPr>
          <w:rFonts w:ascii="Times New Roman" w:hAnsi="Times New Roman" w:cs="Times New Roman"/>
          <w:sz w:val="24"/>
          <w:szCs w:val="24"/>
        </w:rPr>
        <w:lastRenderedPageBreak/>
        <w:t>- соблюдать конфиденциальность и режим информационной безопасности; соблюдать установленный порядок документооборота и хранения документов и материалов апелляционной комиссии.</w:t>
      </w:r>
    </w:p>
    <w:p w:rsidR="004C3625" w:rsidRPr="004C3625" w:rsidRDefault="004C3625" w:rsidP="0070503D">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5.6. Председатель, заместитель председателя, ответственный </w:t>
      </w:r>
      <w:proofErr w:type="gramStart"/>
      <w:r w:rsidRPr="004C3625">
        <w:rPr>
          <w:rFonts w:ascii="Times New Roman" w:hAnsi="Times New Roman" w:cs="Times New Roman"/>
          <w:sz w:val="24"/>
          <w:szCs w:val="24"/>
        </w:rPr>
        <w:t>секретарь</w:t>
      </w:r>
      <w:proofErr w:type="gramEnd"/>
      <w:r w:rsidRPr="004C3625">
        <w:rPr>
          <w:rFonts w:ascii="Times New Roman" w:hAnsi="Times New Roman" w:cs="Times New Roman"/>
          <w:sz w:val="24"/>
          <w:szCs w:val="24"/>
        </w:rPr>
        <w:t xml:space="preserve"> и члены апелляционной комиссии несут ответственность за соответствие деятельности апелляционной комиссии требованиям законодательных и иных нормативно</w:t>
      </w:r>
      <w:r w:rsidR="0070503D">
        <w:rPr>
          <w:rFonts w:ascii="Times New Roman" w:hAnsi="Times New Roman" w:cs="Times New Roman"/>
          <w:sz w:val="24"/>
          <w:szCs w:val="24"/>
        </w:rPr>
        <w:t>-</w:t>
      </w:r>
      <w:r w:rsidRPr="004C3625">
        <w:rPr>
          <w:rFonts w:ascii="Times New Roman" w:hAnsi="Times New Roman" w:cs="Times New Roman"/>
          <w:sz w:val="24"/>
          <w:szCs w:val="24"/>
        </w:rPr>
        <w:t xml:space="preserve">правовых актов. В случае неисполнения или ненадлежащего исполнения возложенных обязанностей, нарушения требований конфиденциальности и информационной безопасности, злоупотребления установленными полномочиями, совершенными из корыстной или иной цели, председатель, заместитель председателя, ответственный </w:t>
      </w:r>
      <w:proofErr w:type="gramStart"/>
      <w:r w:rsidRPr="004C3625">
        <w:rPr>
          <w:rFonts w:ascii="Times New Roman" w:hAnsi="Times New Roman" w:cs="Times New Roman"/>
          <w:sz w:val="24"/>
          <w:szCs w:val="24"/>
        </w:rPr>
        <w:t>секретарь</w:t>
      </w:r>
      <w:proofErr w:type="gramEnd"/>
      <w:r w:rsidRPr="004C3625">
        <w:rPr>
          <w:rFonts w:ascii="Times New Roman" w:hAnsi="Times New Roman" w:cs="Times New Roman"/>
          <w:sz w:val="24"/>
          <w:szCs w:val="24"/>
        </w:rPr>
        <w:t xml:space="preserve"> и члены апелляционной комиссии несут ответственность в соответствии с законодательством РФ.    </w:t>
      </w:r>
    </w:p>
    <w:p w:rsidR="0070503D" w:rsidRDefault="004C3625" w:rsidP="004C3625">
      <w:pPr>
        <w:jc w:val="both"/>
        <w:rPr>
          <w:rFonts w:ascii="Times New Roman" w:hAnsi="Times New Roman" w:cs="Times New Roman"/>
          <w:sz w:val="24"/>
          <w:szCs w:val="24"/>
        </w:rPr>
      </w:pPr>
      <w:r w:rsidRPr="004C3625">
        <w:rPr>
          <w:rFonts w:ascii="Times New Roman" w:hAnsi="Times New Roman" w:cs="Times New Roman"/>
          <w:sz w:val="24"/>
          <w:szCs w:val="24"/>
        </w:rPr>
        <w:t xml:space="preserve">                                                                                               </w:t>
      </w: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70503D" w:rsidRDefault="0070503D" w:rsidP="004C3625">
      <w:pPr>
        <w:jc w:val="both"/>
        <w:rPr>
          <w:rFonts w:ascii="Times New Roman" w:hAnsi="Times New Roman" w:cs="Times New Roman"/>
          <w:sz w:val="24"/>
          <w:szCs w:val="24"/>
        </w:rPr>
      </w:pPr>
    </w:p>
    <w:p w:rsidR="004C3625" w:rsidRPr="004C3625" w:rsidRDefault="004C3625" w:rsidP="0070503D">
      <w:pPr>
        <w:jc w:val="right"/>
        <w:rPr>
          <w:rFonts w:ascii="Times New Roman" w:hAnsi="Times New Roman" w:cs="Times New Roman"/>
          <w:sz w:val="24"/>
          <w:szCs w:val="24"/>
        </w:rPr>
      </w:pPr>
      <w:r w:rsidRPr="004C3625">
        <w:rPr>
          <w:rFonts w:ascii="Times New Roman" w:hAnsi="Times New Roman" w:cs="Times New Roman"/>
          <w:sz w:val="24"/>
          <w:szCs w:val="24"/>
        </w:rPr>
        <w:lastRenderedPageBreak/>
        <w:t xml:space="preserve">                Приложение 1  </w:t>
      </w:r>
    </w:p>
    <w:p w:rsidR="004C3625" w:rsidRDefault="004C3625" w:rsidP="0070503D">
      <w:pPr>
        <w:jc w:val="center"/>
        <w:rPr>
          <w:rFonts w:ascii="Times New Roman" w:hAnsi="Times New Roman" w:cs="Times New Roman"/>
          <w:sz w:val="24"/>
          <w:szCs w:val="24"/>
        </w:rPr>
      </w:pPr>
      <w:r w:rsidRPr="004C3625">
        <w:rPr>
          <w:rFonts w:ascii="Times New Roman" w:hAnsi="Times New Roman" w:cs="Times New Roman"/>
          <w:sz w:val="24"/>
          <w:szCs w:val="24"/>
        </w:rPr>
        <w:t>АПЕЛЛЯЦИЯ</w:t>
      </w:r>
    </w:p>
    <w:p w:rsidR="005B55E9" w:rsidRDefault="005B55E9" w:rsidP="004C3625">
      <w:pPr>
        <w:jc w:val="both"/>
        <w:rPr>
          <w:rFonts w:ascii="Times New Roman" w:hAnsi="Times New Roman" w:cs="Times New Roman"/>
          <w:sz w:val="24"/>
          <w:szCs w:val="24"/>
        </w:rPr>
      </w:pPr>
    </w:p>
    <w:p w:rsidR="004C3625" w:rsidRPr="004C3625"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О несогласии _</w:t>
      </w:r>
      <w:r w:rsidR="005B55E9">
        <w:rPr>
          <w:rFonts w:ascii="Times New Roman" w:hAnsi="Times New Roman" w:cs="Times New Roman"/>
          <w:sz w:val="24"/>
          <w:szCs w:val="24"/>
        </w:rPr>
        <w:t>___________</w:t>
      </w:r>
      <w:r w:rsidRPr="004C3625">
        <w:rPr>
          <w:rFonts w:ascii="Times New Roman" w:hAnsi="Times New Roman" w:cs="Times New Roman"/>
          <w:sz w:val="24"/>
          <w:szCs w:val="24"/>
        </w:rPr>
        <w:t>_________________________________________________ _________________________________________________</w:t>
      </w:r>
      <w:r w:rsidR="005B55E9">
        <w:rPr>
          <w:rFonts w:ascii="Times New Roman" w:hAnsi="Times New Roman" w:cs="Times New Roman"/>
          <w:sz w:val="24"/>
          <w:szCs w:val="24"/>
        </w:rPr>
        <w:t>____________</w:t>
      </w:r>
      <w:r w:rsidRPr="004C3625">
        <w:rPr>
          <w:rFonts w:ascii="Times New Roman" w:hAnsi="Times New Roman" w:cs="Times New Roman"/>
          <w:sz w:val="24"/>
          <w:szCs w:val="24"/>
        </w:rPr>
        <w:t>________________ _____________________________________________________________</w:t>
      </w:r>
      <w:r w:rsidR="005B55E9">
        <w:rPr>
          <w:rFonts w:ascii="Times New Roman" w:hAnsi="Times New Roman" w:cs="Times New Roman"/>
          <w:sz w:val="24"/>
          <w:szCs w:val="24"/>
        </w:rPr>
        <w:t>____________</w:t>
      </w:r>
      <w:r w:rsidRPr="004C3625">
        <w:rPr>
          <w:rFonts w:ascii="Times New Roman" w:hAnsi="Times New Roman" w:cs="Times New Roman"/>
          <w:sz w:val="24"/>
          <w:szCs w:val="24"/>
        </w:rPr>
        <w:t>____ _______________________________________________________</w:t>
      </w:r>
      <w:r w:rsidR="005B55E9">
        <w:rPr>
          <w:rFonts w:ascii="Times New Roman" w:hAnsi="Times New Roman" w:cs="Times New Roman"/>
          <w:sz w:val="24"/>
          <w:szCs w:val="24"/>
        </w:rPr>
        <w:t>____________</w:t>
      </w:r>
      <w:r w:rsidRPr="004C3625">
        <w:rPr>
          <w:rFonts w:ascii="Times New Roman" w:hAnsi="Times New Roman" w:cs="Times New Roman"/>
          <w:sz w:val="24"/>
          <w:szCs w:val="24"/>
        </w:rPr>
        <w:t>__________ Фамилия__________________________________________________________</w:t>
      </w:r>
      <w:r w:rsidR="005B55E9">
        <w:rPr>
          <w:rFonts w:ascii="Times New Roman" w:hAnsi="Times New Roman" w:cs="Times New Roman"/>
          <w:sz w:val="24"/>
          <w:szCs w:val="24"/>
        </w:rPr>
        <w:t>___________</w:t>
      </w:r>
      <w:r w:rsidRPr="004C3625">
        <w:rPr>
          <w:rFonts w:ascii="Times New Roman" w:hAnsi="Times New Roman" w:cs="Times New Roman"/>
          <w:sz w:val="24"/>
          <w:szCs w:val="24"/>
        </w:rPr>
        <w:t xml:space="preserve"> Имя______________________________________________________________</w:t>
      </w:r>
      <w:r w:rsidR="005B55E9">
        <w:rPr>
          <w:rFonts w:ascii="Times New Roman" w:hAnsi="Times New Roman" w:cs="Times New Roman"/>
          <w:sz w:val="24"/>
          <w:szCs w:val="24"/>
        </w:rPr>
        <w:t>___________</w:t>
      </w:r>
      <w:r w:rsidRPr="004C3625">
        <w:rPr>
          <w:rFonts w:ascii="Times New Roman" w:hAnsi="Times New Roman" w:cs="Times New Roman"/>
          <w:sz w:val="24"/>
          <w:szCs w:val="24"/>
        </w:rPr>
        <w:t xml:space="preserve"> </w:t>
      </w:r>
    </w:p>
    <w:p w:rsidR="0070503D"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Отчество______________________________________________</w:t>
      </w:r>
      <w:r w:rsidR="005B55E9">
        <w:rPr>
          <w:rFonts w:ascii="Times New Roman" w:hAnsi="Times New Roman" w:cs="Times New Roman"/>
          <w:sz w:val="24"/>
          <w:szCs w:val="24"/>
        </w:rPr>
        <w:t>____________</w:t>
      </w:r>
      <w:r w:rsidRPr="004C3625">
        <w:rPr>
          <w:rFonts w:ascii="Times New Roman" w:hAnsi="Times New Roman" w:cs="Times New Roman"/>
          <w:sz w:val="24"/>
          <w:szCs w:val="24"/>
        </w:rPr>
        <w:t xml:space="preserve">___________ </w:t>
      </w:r>
    </w:p>
    <w:p w:rsidR="0070503D"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Место проживания (адрес)_____</w:t>
      </w:r>
      <w:r w:rsidR="005B55E9">
        <w:rPr>
          <w:rFonts w:ascii="Times New Roman" w:hAnsi="Times New Roman" w:cs="Times New Roman"/>
          <w:sz w:val="24"/>
          <w:szCs w:val="24"/>
        </w:rPr>
        <w:t>____</w:t>
      </w:r>
      <w:r w:rsidRPr="004C3625">
        <w:rPr>
          <w:rFonts w:ascii="Times New Roman" w:hAnsi="Times New Roman" w:cs="Times New Roman"/>
          <w:sz w:val="24"/>
          <w:szCs w:val="24"/>
        </w:rPr>
        <w:t>______________________________________ _______________________________________</w:t>
      </w:r>
      <w:r w:rsidR="005B55E9">
        <w:rPr>
          <w:rFonts w:ascii="Times New Roman" w:hAnsi="Times New Roman" w:cs="Times New Roman"/>
          <w:sz w:val="24"/>
          <w:szCs w:val="24"/>
        </w:rPr>
        <w:t>___________</w:t>
      </w:r>
      <w:r w:rsidRPr="004C3625">
        <w:rPr>
          <w:rFonts w:ascii="Times New Roman" w:hAnsi="Times New Roman" w:cs="Times New Roman"/>
          <w:sz w:val="24"/>
          <w:szCs w:val="24"/>
        </w:rPr>
        <w:t xml:space="preserve">___________________________ </w:t>
      </w:r>
    </w:p>
    <w:p w:rsidR="005B55E9"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Документ, удостоверяющий личность______________</w:t>
      </w:r>
      <w:r w:rsidR="005B55E9">
        <w:rPr>
          <w:rFonts w:ascii="Times New Roman" w:hAnsi="Times New Roman" w:cs="Times New Roman"/>
          <w:sz w:val="24"/>
          <w:szCs w:val="24"/>
        </w:rPr>
        <w:t>___________</w:t>
      </w:r>
      <w:r w:rsidRPr="004C3625">
        <w:rPr>
          <w:rFonts w:ascii="Times New Roman" w:hAnsi="Times New Roman" w:cs="Times New Roman"/>
          <w:sz w:val="24"/>
          <w:szCs w:val="24"/>
        </w:rPr>
        <w:t xml:space="preserve">____________________ </w:t>
      </w:r>
    </w:p>
    <w:p w:rsidR="005B55E9" w:rsidRDefault="005B55E9" w:rsidP="005B55E9">
      <w:p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4C3625" w:rsidRPr="004C3625"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Наименование образовательного учреждения________</w:t>
      </w:r>
      <w:r w:rsidR="005B55E9">
        <w:rPr>
          <w:rFonts w:ascii="Times New Roman" w:hAnsi="Times New Roman" w:cs="Times New Roman"/>
          <w:sz w:val="24"/>
          <w:szCs w:val="24"/>
        </w:rPr>
        <w:t>_________</w:t>
      </w:r>
      <w:r w:rsidRPr="004C3625">
        <w:rPr>
          <w:rFonts w:ascii="Times New Roman" w:hAnsi="Times New Roman" w:cs="Times New Roman"/>
          <w:sz w:val="24"/>
          <w:szCs w:val="24"/>
        </w:rPr>
        <w:t>____________________ _________________________________________________________</w:t>
      </w:r>
      <w:r w:rsidR="005B55E9">
        <w:rPr>
          <w:rFonts w:ascii="Times New Roman" w:hAnsi="Times New Roman" w:cs="Times New Roman"/>
          <w:sz w:val="24"/>
          <w:szCs w:val="24"/>
        </w:rPr>
        <w:t>___________</w:t>
      </w:r>
      <w:r w:rsidRPr="004C3625">
        <w:rPr>
          <w:rFonts w:ascii="Times New Roman" w:hAnsi="Times New Roman" w:cs="Times New Roman"/>
          <w:sz w:val="24"/>
          <w:szCs w:val="24"/>
        </w:rPr>
        <w:t xml:space="preserve">_________  </w:t>
      </w:r>
    </w:p>
    <w:p w:rsidR="005B55E9" w:rsidRDefault="005B55E9" w:rsidP="004C3625">
      <w:pPr>
        <w:jc w:val="both"/>
        <w:rPr>
          <w:rFonts w:ascii="Times New Roman" w:hAnsi="Times New Roman" w:cs="Times New Roman"/>
          <w:sz w:val="24"/>
          <w:szCs w:val="24"/>
        </w:rPr>
      </w:pPr>
    </w:p>
    <w:p w:rsidR="004C3625" w:rsidRPr="004C3625" w:rsidRDefault="004C3625" w:rsidP="005B55E9">
      <w:pPr>
        <w:jc w:val="center"/>
        <w:rPr>
          <w:rFonts w:ascii="Times New Roman" w:hAnsi="Times New Roman" w:cs="Times New Roman"/>
          <w:sz w:val="24"/>
          <w:szCs w:val="24"/>
        </w:rPr>
      </w:pPr>
      <w:r w:rsidRPr="004C3625">
        <w:rPr>
          <w:rFonts w:ascii="Times New Roman" w:hAnsi="Times New Roman" w:cs="Times New Roman"/>
          <w:sz w:val="24"/>
          <w:szCs w:val="24"/>
        </w:rPr>
        <w:t>Заявление</w:t>
      </w:r>
    </w:p>
    <w:p w:rsidR="004C3625" w:rsidRPr="004C3625"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Прошу  рассмотреть мою апелляцию на заседании апелляционной комиссии ______________________________________________</w:t>
      </w:r>
      <w:r w:rsidR="005B55E9">
        <w:rPr>
          <w:rFonts w:ascii="Times New Roman" w:hAnsi="Times New Roman" w:cs="Times New Roman"/>
          <w:sz w:val="24"/>
          <w:szCs w:val="24"/>
        </w:rPr>
        <w:t>__________</w:t>
      </w:r>
      <w:r w:rsidRPr="004C3625">
        <w:rPr>
          <w:rFonts w:ascii="Times New Roman" w:hAnsi="Times New Roman" w:cs="Times New Roman"/>
          <w:sz w:val="24"/>
          <w:szCs w:val="24"/>
        </w:rPr>
        <w:t xml:space="preserve">_____________________  </w:t>
      </w:r>
    </w:p>
    <w:p w:rsidR="004C3625" w:rsidRPr="004C3625"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________________________________________________________</w:t>
      </w:r>
      <w:r w:rsidR="005B55E9">
        <w:rPr>
          <w:rFonts w:ascii="Times New Roman" w:hAnsi="Times New Roman" w:cs="Times New Roman"/>
          <w:sz w:val="24"/>
          <w:szCs w:val="24"/>
        </w:rPr>
        <w:t>________</w:t>
      </w:r>
      <w:r w:rsidRPr="004C3625">
        <w:rPr>
          <w:rFonts w:ascii="Times New Roman" w:hAnsi="Times New Roman" w:cs="Times New Roman"/>
          <w:sz w:val="24"/>
          <w:szCs w:val="24"/>
        </w:rPr>
        <w:t>_________</w:t>
      </w:r>
      <w:r w:rsidR="005B55E9">
        <w:rPr>
          <w:rFonts w:ascii="Times New Roman" w:hAnsi="Times New Roman" w:cs="Times New Roman"/>
          <w:sz w:val="24"/>
          <w:szCs w:val="24"/>
        </w:rPr>
        <w:t>_</w:t>
      </w:r>
      <w:r w:rsidRPr="004C3625">
        <w:rPr>
          <w:rFonts w:ascii="Times New Roman" w:hAnsi="Times New Roman" w:cs="Times New Roman"/>
          <w:sz w:val="24"/>
          <w:szCs w:val="24"/>
        </w:rPr>
        <w:t xml:space="preserve">___  </w:t>
      </w:r>
    </w:p>
    <w:p w:rsidR="005B55E9"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________________________________________________________________</w:t>
      </w:r>
      <w:r w:rsidR="005B55E9">
        <w:rPr>
          <w:rFonts w:ascii="Times New Roman" w:hAnsi="Times New Roman" w:cs="Times New Roman"/>
          <w:sz w:val="24"/>
          <w:szCs w:val="24"/>
        </w:rPr>
        <w:t>_________</w:t>
      </w:r>
      <w:r w:rsidRPr="004C3625">
        <w:rPr>
          <w:rFonts w:ascii="Times New Roman" w:hAnsi="Times New Roman" w:cs="Times New Roman"/>
          <w:sz w:val="24"/>
          <w:szCs w:val="24"/>
        </w:rPr>
        <w:t>____ ___________________________________________________________________</w:t>
      </w:r>
      <w:r w:rsidR="005B55E9">
        <w:rPr>
          <w:rFonts w:ascii="Times New Roman" w:hAnsi="Times New Roman" w:cs="Times New Roman"/>
          <w:sz w:val="24"/>
          <w:szCs w:val="24"/>
        </w:rPr>
        <w:t>_________</w:t>
      </w:r>
      <w:r w:rsidRPr="004C3625">
        <w:rPr>
          <w:rFonts w:ascii="Times New Roman" w:hAnsi="Times New Roman" w:cs="Times New Roman"/>
          <w:sz w:val="24"/>
          <w:szCs w:val="24"/>
        </w:rPr>
        <w:t>_ ___________________________________________________________________</w:t>
      </w:r>
      <w:r w:rsidR="005B55E9">
        <w:rPr>
          <w:rFonts w:ascii="Times New Roman" w:hAnsi="Times New Roman" w:cs="Times New Roman"/>
          <w:sz w:val="24"/>
          <w:szCs w:val="24"/>
        </w:rPr>
        <w:t>__________</w:t>
      </w:r>
      <w:r w:rsidRPr="004C3625">
        <w:rPr>
          <w:rFonts w:ascii="Times New Roman" w:hAnsi="Times New Roman" w:cs="Times New Roman"/>
          <w:sz w:val="24"/>
          <w:szCs w:val="24"/>
        </w:rPr>
        <w:t xml:space="preserve"> ___________________________________________________________________</w:t>
      </w:r>
      <w:r w:rsidR="005B55E9">
        <w:rPr>
          <w:rFonts w:ascii="Times New Roman" w:hAnsi="Times New Roman" w:cs="Times New Roman"/>
          <w:sz w:val="24"/>
          <w:szCs w:val="24"/>
        </w:rPr>
        <w:t>_________</w:t>
      </w:r>
      <w:r w:rsidRPr="004C3625">
        <w:rPr>
          <w:rFonts w:ascii="Times New Roman" w:hAnsi="Times New Roman" w:cs="Times New Roman"/>
          <w:sz w:val="24"/>
          <w:szCs w:val="24"/>
        </w:rPr>
        <w:t>_ ___________________________________________________________</w:t>
      </w:r>
      <w:r w:rsidR="005B55E9">
        <w:rPr>
          <w:rFonts w:ascii="Times New Roman" w:hAnsi="Times New Roman" w:cs="Times New Roman"/>
          <w:sz w:val="24"/>
          <w:szCs w:val="24"/>
        </w:rPr>
        <w:t>_________</w:t>
      </w:r>
      <w:r w:rsidRPr="004C3625">
        <w:rPr>
          <w:rFonts w:ascii="Times New Roman" w:hAnsi="Times New Roman" w:cs="Times New Roman"/>
          <w:sz w:val="24"/>
          <w:szCs w:val="24"/>
        </w:rPr>
        <w:t>_________ ___________________________________________________</w:t>
      </w:r>
      <w:r w:rsidR="005B55E9">
        <w:rPr>
          <w:rFonts w:ascii="Times New Roman" w:hAnsi="Times New Roman" w:cs="Times New Roman"/>
          <w:sz w:val="24"/>
          <w:szCs w:val="24"/>
        </w:rPr>
        <w:t>_______________________</w:t>
      </w:r>
      <w:r w:rsidRPr="004C3625">
        <w:rPr>
          <w:rFonts w:ascii="Times New Roman" w:hAnsi="Times New Roman" w:cs="Times New Roman"/>
          <w:sz w:val="24"/>
          <w:szCs w:val="24"/>
        </w:rPr>
        <w:t xml:space="preserve">___ </w:t>
      </w:r>
    </w:p>
    <w:p w:rsidR="005B55E9" w:rsidRDefault="005B55E9" w:rsidP="004C3625">
      <w:pPr>
        <w:jc w:val="both"/>
        <w:rPr>
          <w:rFonts w:ascii="Times New Roman" w:hAnsi="Times New Roman" w:cs="Times New Roman"/>
          <w:sz w:val="24"/>
          <w:szCs w:val="24"/>
        </w:rPr>
      </w:pPr>
    </w:p>
    <w:p w:rsidR="005B55E9"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Прошу рассмотреть мою апелляцию (</w:t>
      </w:r>
      <w:proofErr w:type="gramStart"/>
      <w:r w:rsidRPr="004C3625">
        <w:rPr>
          <w:rFonts w:ascii="Times New Roman" w:hAnsi="Times New Roman" w:cs="Times New Roman"/>
          <w:sz w:val="24"/>
          <w:szCs w:val="24"/>
        </w:rPr>
        <w:t>нужное</w:t>
      </w:r>
      <w:proofErr w:type="gramEnd"/>
      <w:r w:rsidRPr="004C3625">
        <w:rPr>
          <w:rFonts w:ascii="Times New Roman" w:hAnsi="Times New Roman" w:cs="Times New Roman"/>
          <w:sz w:val="24"/>
          <w:szCs w:val="24"/>
        </w:rPr>
        <w:t xml:space="preserve"> подчеркнуть) </w:t>
      </w:r>
    </w:p>
    <w:p w:rsidR="005B55E9"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моем </w:t>
      </w:r>
      <w:proofErr w:type="gramStart"/>
      <w:r w:rsidRPr="004C3625">
        <w:rPr>
          <w:rFonts w:ascii="Times New Roman" w:hAnsi="Times New Roman" w:cs="Times New Roman"/>
          <w:sz w:val="24"/>
          <w:szCs w:val="24"/>
        </w:rPr>
        <w:t>присутствии</w:t>
      </w:r>
      <w:proofErr w:type="gramEnd"/>
    </w:p>
    <w:p w:rsidR="004C3625" w:rsidRDefault="004C3625" w:rsidP="005B55E9">
      <w:pPr>
        <w:spacing w:after="0"/>
        <w:jc w:val="both"/>
        <w:rPr>
          <w:rFonts w:ascii="Times New Roman" w:hAnsi="Times New Roman" w:cs="Times New Roman"/>
          <w:sz w:val="24"/>
          <w:szCs w:val="24"/>
        </w:rPr>
      </w:pPr>
      <w:r w:rsidRPr="004C3625">
        <w:rPr>
          <w:rFonts w:ascii="Times New Roman" w:hAnsi="Times New Roman" w:cs="Times New Roman"/>
          <w:sz w:val="24"/>
          <w:szCs w:val="24"/>
        </w:rPr>
        <w:t xml:space="preserve"> - </w:t>
      </w:r>
      <w:proofErr w:type="gramStart"/>
      <w:r w:rsidRPr="004C3625">
        <w:rPr>
          <w:rFonts w:ascii="Times New Roman" w:hAnsi="Times New Roman" w:cs="Times New Roman"/>
          <w:sz w:val="24"/>
          <w:szCs w:val="24"/>
        </w:rPr>
        <w:t>присутствии</w:t>
      </w:r>
      <w:proofErr w:type="gramEnd"/>
      <w:r w:rsidRPr="004C3625">
        <w:rPr>
          <w:rFonts w:ascii="Times New Roman" w:hAnsi="Times New Roman" w:cs="Times New Roman"/>
          <w:sz w:val="24"/>
          <w:szCs w:val="24"/>
        </w:rPr>
        <w:t xml:space="preserve"> лица, представляющего мои интересы без меня (моих представителей)  </w:t>
      </w:r>
    </w:p>
    <w:p w:rsidR="005B55E9" w:rsidRPr="004C3625" w:rsidRDefault="005B55E9" w:rsidP="004C3625">
      <w:pPr>
        <w:jc w:val="both"/>
        <w:rPr>
          <w:rFonts w:ascii="Times New Roman" w:hAnsi="Times New Roman" w:cs="Times New Roman"/>
          <w:sz w:val="24"/>
          <w:szCs w:val="24"/>
        </w:rPr>
      </w:pPr>
    </w:p>
    <w:p w:rsidR="004C3625" w:rsidRPr="004C3625" w:rsidRDefault="004C3625" w:rsidP="004C3625">
      <w:pPr>
        <w:jc w:val="both"/>
        <w:rPr>
          <w:rFonts w:ascii="Times New Roman" w:hAnsi="Times New Roman" w:cs="Times New Roman"/>
          <w:sz w:val="24"/>
          <w:szCs w:val="24"/>
        </w:rPr>
      </w:pPr>
      <w:r w:rsidRPr="004C3625">
        <w:rPr>
          <w:rFonts w:ascii="Times New Roman" w:hAnsi="Times New Roman" w:cs="Times New Roman"/>
          <w:sz w:val="24"/>
          <w:szCs w:val="24"/>
        </w:rPr>
        <w:t>«_____»_____________20___г.</w:t>
      </w:r>
      <w:r w:rsidR="005B55E9">
        <w:rPr>
          <w:rFonts w:ascii="Times New Roman" w:hAnsi="Times New Roman" w:cs="Times New Roman"/>
          <w:sz w:val="24"/>
          <w:szCs w:val="24"/>
        </w:rPr>
        <w:t xml:space="preserve">               </w:t>
      </w:r>
      <w:r w:rsidRPr="004C3625">
        <w:rPr>
          <w:rFonts w:ascii="Times New Roman" w:hAnsi="Times New Roman" w:cs="Times New Roman"/>
          <w:sz w:val="24"/>
          <w:szCs w:val="24"/>
        </w:rPr>
        <w:t xml:space="preserve"> /_____________________/ подпись заявителя  </w:t>
      </w:r>
    </w:p>
    <w:p w:rsidR="005B55E9" w:rsidRDefault="004C3625" w:rsidP="005B55E9">
      <w:pPr>
        <w:spacing w:after="0"/>
        <w:rPr>
          <w:rFonts w:ascii="Times New Roman" w:hAnsi="Times New Roman" w:cs="Times New Roman"/>
          <w:sz w:val="24"/>
          <w:szCs w:val="24"/>
        </w:rPr>
      </w:pPr>
      <w:r w:rsidRPr="004C3625">
        <w:rPr>
          <w:rFonts w:ascii="Times New Roman" w:hAnsi="Times New Roman" w:cs="Times New Roman"/>
          <w:sz w:val="24"/>
          <w:szCs w:val="24"/>
        </w:rPr>
        <w:t xml:space="preserve">Заявление принял_______________________________________________ </w:t>
      </w:r>
    </w:p>
    <w:p w:rsidR="005B55E9" w:rsidRPr="005B55E9" w:rsidRDefault="005B55E9" w:rsidP="005B55E9">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5B55E9">
        <w:rPr>
          <w:rFonts w:ascii="Times New Roman" w:hAnsi="Times New Roman" w:cs="Times New Roman"/>
          <w:sz w:val="18"/>
          <w:szCs w:val="18"/>
        </w:rPr>
        <w:t xml:space="preserve">ФИО, должность </w:t>
      </w:r>
    </w:p>
    <w:p w:rsidR="004C3625" w:rsidRDefault="004C3625" w:rsidP="004C3625">
      <w:pPr>
        <w:jc w:val="both"/>
        <w:rPr>
          <w:rFonts w:ascii="Times New Roman" w:hAnsi="Times New Roman" w:cs="Times New Roman"/>
          <w:sz w:val="24"/>
          <w:szCs w:val="24"/>
        </w:rPr>
      </w:pPr>
    </w:p>
    <w:p w:rsidR="004C3625" w:rsidRDefault="004C3625" w:rsidP="004C3625">
      <w:r>
        <w:t>/___________________/___________________/</w:t>
      </w:r>
      <w:r w:rsidR="005B55E9">
        <w:t xml:space="preserve">                            </w:t>
      </w:r>
      <w:r>
        <w:t xml:space="preserve"> «_____»_______________20____г.         </w:t>
      </w:r>
    </w:p>
    <w:p w:rsidR="004C3625" w:rsidRDefault="004C3625" w:rsidP="004C3625">
      <w:r>
        <w:t xml:space="preserve">                </w:t>
      </w:r>
    </w:p>
    <w:p w:rsidR="00573C6A" w:rsidRDefault="004C3625" w:rsidP="004C3625">
      <w:r>
        <w:t xml:space="preserve">  </w:t>
      </w:r>
    </w:p>
    <w:sectPr w:rsidR="00573C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806"/>
    <w:rsid w:val="00275705"/>
    <w:rsid w:val="004C3625"/>
    <w:rsid w:val="00573C6A"/>
    <w:rsid w:val="005B55E9"/>
    <w:rsid w:val="00625DBF"/>
    <w:rsid w:val="0070503D"/>
    <w:rsid w:val="008A4B4F"/>
    <w:rsid w:val="00BD1806"/>
    <w:rsid w:val="00EC4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57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57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570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57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2178</Words>
  <Characters>12418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ICL</cp:lastModifiedBy>
  <cp:revision>4</cp:revision>
  <dcterms:created xsi:type="dcterms:W3CDTF">2019-06-11T09:33:00Z</dcterms:created>
  <dcterms:modified xsi:type="dcterms:W3CDTF">2019-12-09T06:22:00Z</dcterms:modified>
</cp:coreProperties>
</file>